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3CB06715" w14:textId="77777777" w:rsidR="00FF0C7E" w:rsidRDefault="00FF0C7E">
      <w:pPr>
        <w:pStyle w:val="KeinLeerraum"/>
        <w:framePr w:wrap="auto" w:vAnchor="margin" w:yAlign="inline"/>
      </w:pPr>
    </w:p>
    <w:p w14:paraId="446AF481" w14:textId="5D4F5F0F" w:rsidR="00041999" w:rsidRDefault="0017738B">
      <w:pPr>
        <w:rPr>
          <w:b/>
          <w:i/>
          <w:spacing w:val="300"/>
          <w:u w:val="single"/>
        </w:rPr>
      </w:pPr>
      <w:r w:rsidRPr="008B67D6">
        <w:rPr>
          <w:rFonts w:ascii="Arial" w:hAnsi="Arial" w:cs="Arial"/>
        </w:rPr>
        <w:t>Elektronisch an</w:t>
      </w:r>
      <w:r w:rsidR="00706023" w:rsidRPr="008B67D6">
        <w:rPr>
          <w:rFonts w:ascii="Arial" w:hAnsi="Arial" w:cs="Arial"/>
        </w:rPr>
        <w:t xml:space="preserve">: </w:t>
      </w:r>
      <w:hyperlink r:id="rId10" w:history="1">
        <w:r w:rsidR="00041999" w:rsidRPr="00A546ED">
          <w:rPr>
            <w:rStyle w:val="Hyperlink"/>
            <w:rFonts w:ascii="Arial" w:hAnsi="Arial" w:cs="Arial"/>
          </w:rPr>
          <w:t>marc.jutzi@bl.ch</w:t>
        </w:r>
      </w:hyperlink>
      <w:r w:rsidR="00041999">
        <w:rPr>
          <w:rFonts w:ascii="Arial" w:hAnsi="Arial" w:cs="Arial"/>
        </w:rPr>
        <w:tab/>
      </w:r>
      <w:r w:rsidR="00041999">
        <w:rPr>
          <w:rFonts w:ascii="Arial" w:hAnsi="Arial" w:cs="Arial"/>
        </w:rPr>
        <w:tab/>
      </w:r>
      <w:r w:rsidR="00041999">
        <w:rPr>
          <w:rFonts w:ascii="Arial" w:hAnsi="Arial" w:cs="Arial"/>
        </w:rPr>
        <w:tab/>
      </w:r>
      <w:r w:rsidR="00041999" w:rsidRPr="00152A88">
        <w:rPr>
          <w:b/>
          <w:i/>
          <w:spacing w:val="300"/>
          <w:u w:val="single"/>
        </w:rPr>
        <w:t>Kopie</w:t>
      </w:r>
    </w:p>
    <w:p w14:paraId="46C349CC" w14:textId="5632CCA2" w:rsidR="00340691" w:rsidRPr="008B67D6" w:rsidRDefault="00340691">
      <w:pPr>
        <w:pStyle w:val="KeinLeerraum"/>
        <w:framePr w:wrap="auto" w:vAnchor="margin" w:yAlign="inline"/>
        <w:rPr>
          <w:rFonts w:ascii="Arial" w:hAnsi="Arial" w:cs="Arial"/>
        </w:rPr>
      </w:pPr>
    </w:p>
    <w:p w14:paraId="3DF90189" w14:textId="14BCB625" w:rsidR="00A039AF" w:rsidRDefault="00A039AF">
      <w:pPr>
        <w:pStyle w:val="KeinLeerraum"/>
        <w:framePr w:wrap="auto" w:vAnchor="margin" w:yAlign="inline"/>
        <w:rPr>
          <w:rFonts w:ascii="Arial" w:hAnsi="Arial" w:cs="Arial"/>
        </w:rPr>
      </w:pPr>
    </w:p>
    <w:p w14:paraId="2F7B6990" w14:textId="77777777" w:rsidR="000275A1" w:rsidRDefault="000275A1">
      <w:pPr>
        <w:pStyle w:val="KeinLeerraum"/>
        <w:framePr w:wrap="auto" w:vAnchor="margin" w:yAlign="inline"/>
        <w:rPr>
          <w:rFonts w:ascii="Arial" w:hAnsi="Arial" w:cs="Arial"/>
        </w:rPr>
      </w:pPr>
    </w:p>
    <w:p w14:paraId="04C0281F" w14:textId="77777777" w:rsidR="00BF25D9" w:rsidRDefault="00BF25D9">
      <w:pPr>
        <w:pStyle w:val="KeinLeerraum"/>
        <w:framePr w:wrap="auto" w:vAnchor="margin" w:yAlign="inline"/>
        <w:rPr>
          <w:rFonts w:ascii="Arial" w:hAnsi="Arial" w:cs="Arial"/>
        </w:rPr>
      </w:pPr>
    </w:p>
    <w:p w14:paraId="26A466F6" w14:textId="77777777" w:rsidR="00A039AF" w:rsidRPr="007A7F06" w:rsidRDefault="00A039AF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63B8CDE8" w:rsidR="00DB19DD" w:rsidRDefault="00CD232E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31. Oktober 2022 </w:t>
      </w:r>
    </w:p>
    <w:p w14:paraId="43C02CD9" w14:textId="77777777" w:rsidR="005E1888" w:rsidRPr="007A7F06" w:rsidRDefault="005E1888" w:rsidP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2AD92183" w:rsidR="00DB19DD" w:rsidRPr="007A7F06" w:rsidRDefault="00A039AF">
      <w:pPr>
        <w:pStyle w:val="berschrift1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Stellungnahme betreffend </w:t>
      </w:r>
      <w:r w:rsidR="00706023">
        <w:rPr>
          <w:rFonts w:ascii="Arial" w:hAnsi="Arial" w:cs="Arial"/>
          <w:u w:val="none"/>
        </w:rPr>
        <w:t>Änderung des Steuergesetzes, Umstellung Steu</w:t>
      </w:r>
      <w:r w:rsidR="008C4A6A">
        <w:rPr>
          <w:rFonts w:ascii="Arial" w:hAnsi="Arial" w:cs="Arial"/>
          <w:u w:val="none"/>
        </w:rPr>
        <w:t>erbezugssystem</w:t>
      </w:r>
    </w:p>
    <w:p w14:paraId="27AB0B59" w14:textId="3E856C6E" w:rsidR="00DB19DD" w:rsidRPr="007A7F06" w:rsidRDefault="00340691" w:rsidP="007A7F06">
      <w:pPr>
        <w:rPr>
          <w:rFonts w:ascii="Arial" w:hAnsi="Arial" w:cs="Arial"/>
          <w:lang w:eastAsia="de-CH"/>
        </w:rPr>
      </w:pPr>
      <w:r>
        <w:rPr>
          <w:rFonts w:ascii="Arial" w:hAnsi="Arial" w:cs="Arial"/>
          <w:lang w:eastAsia="de-CH"/>
        </w:rPr>
        <w:t xml:space="preserve">Sehr geehrter Herr </w:t>
      </w:r>
      <w:r w:rsidR="008C4A6A">
        <w:rPr>
          <w:rFonts w:ascii="Arial" w:hAnsi="Arial" w:cs="Arial"/>
          <w:lang w:eastAsia="de-CH"/>
        </w:rPr>
        <w:t>Jutzi</w:t>
      </w:r>
    </w:p>
    <w:p w14:paraId="27AB0B5A" w14:textId="5B1B1EED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zur </w:t>
      </w:r>
      <w:r w:rsidR="00A039AF">
        <w:rPr>
          <w:rFonts w:ascii="Arial" w:hAnsi="Arial" w:cs="Arial"/>
          <w:lang w:eastAsia="de-CH"/>
        </w:rPr>
        <w:t xml:space="preserve">Änderung des </w:t>
      </w:r>
      <w:r w:rsidR="00E9250E">
        <w:rPr>
          <w:rFonts w:ascii="Arial" w:hAnsi="Arial" w:cs="Arial"/>
          <w:lang w:eastAsia="de-CH"/>
        </w:rPr>
        <w:t>Steuergesetzes, Umstellung Steuerbezugssystem</w:t>
      </w:r>
      <w:r w:rsidR="00171F3B">
        <w:rPr>
          <w:rFonts w:ascii="Arial" w:hAnsi="Arial" w:cs="Arial"/>
          <w:lang w:eastAsia="de-CH"/>
        </w:rPr>
        <w:t>,</w:t>
      </w:r>
      <w:r w:rsidR="00A039AF">
        <w:rPr>
          <w:rFonts w:ascii="Arial" w:hAnsi="Arial" w:cs="Arial"/>
          <w:lang w:eastAsia="de-CH"/>
        </w:rPr>
        <w:t xml:space="preserve"> </w:t>
      </w:r>
      <w:r w:rsidRPr="007A7F06">
        <w:rPr>
          <w:rFonts w:ascii="Arial" w:hAnsi="Arial" w:cs="Arial"/>
          <w:lang w:eastAsia="de-CH"/>
        </w:rPr>
        <w:t xml:space="preserve">Stellung zu nehmen. </w:t>
      </w:r>
    </w:p>
    <w:p w14:paraId="5A19D8AB" w14:textId="504D8237" w:rsidR="00340691" w:rsidRDefault="009432D9" w:rsidP="00340691">
      <w:pPr>
        <w:rPr>
          <w:rFonts w:ascii="Arial" w:hAnsi="Arial" w:cs="Arial"/>
        </w:rPr>
      </w:pPr>
      <w:r>
        <w:rPr>
          <w:rFonts w:ascii="Arial" w:hAnsi="Arial" w:cs="Arial"/>
        </w:rPr>
        <w:t>Mit der vorgesehenen Änderung des Steuergesetz</w:t>
      </w:r>
      <w:r w:rsidR="009D65D8">
        <w:rPr>
          <w:rFonts w:ascii="Arial" w:hAnsi="Arial" w:cs="Arial"/>
        </w:rPr>
        <w:t>es</w:t>
      </w:r>
      <w:r w:rsidR="001F1E8B">
        <w:rPr>
          <w:rFonts w:ascii="Arial" w:hAnsi="Arial" w:cs="Arial"/>
        </w:rPr>
        <w:t xml:space="preserve"> </w:t>
      </w:r>
      <w:r w:rsidR="004A2C27">
        <w:rPr>
          <w:rFonts w:ascii="Arial" w:hAnsi="Arial" w:cs="Arial"/>
        </w:rPr>
        <w:t>entstehen den Gemeinden</w:t>
      </w:r>
      <w:r w:rsidR="00203CDE">
        <w:rPr>
          <w:rFonts w:ascii="Arial" w:hAnsi="Arial" w:cs="Arial"/>
        </w:rPr>
        <w:t>,</w:t>
      </w:r>
      <w:r w:rsidR="004A2C27">
        <w:rPr>
          <w:rFonts w:ascii="Arial" w:hAnsi="Arial" w:cs="Arial"/>
        </w:rPr>
        <w:t xml:space="preserve"> durch die Verschiebung der Zahlungseingänge </w:t>
      </w:r>
      <w:r w:rsidR="001F1E8B">
        <w:rPr>
          <w:rFonts w:ascii="Arial" w:hAnsi="Arial" w:cs="Arial"/>
        </w:rPr>
        <w:t>ins nächste Jahr</w:t>
      </w:r>
      <w:r w:rsidR="00203CDE">
        <w:rPr>
          <w:rFonts w:ascii="Arial" w:hAnsi="Arial" w:cs="Arial"/>
        </w:rPr>
        <w:t xml:space="preserve">, </w:t>
      </w:r>
      <w:r w:rsidR="004A2C27">
        <w:rPr>
          <w:rFonts w:ascii="Arial" w:hAnsi="Arial" w:cs="Arial"/>
        </w:rPr>
        <w:t>beträchtliche Liquid</w:t>
      </w:r>
      <w:r w:rsidR="008F3B3B">
        <w:rPr>
          <w:rFonts w:ascii="Arial" w:hAnsi="Arial" w:cs="Arial"/>
        </w:rPr>
        <w:t>itätslücken. Der damit einher gehende Mehrbedarf an kurzfristigen Krediten führt zu einer steigenden</w:t>
      </w:r>
      <w:r w:rsidR="00456453">
        <w:rPr>
          <w:rFonts w:ascii="Arial" w:hAnsi="Arial" w:cs="Arial"/>
        </w:rPr>
        <w:t xml:space="preserve">, </w:t>
      </w:r>
      <w:r w:rsidR="00BE2858">
        <w:rPr>
          <w:rFonts w:ascii="Arial" w:hAnsi="Arial" w:cs="Arial"/>
        </w:rPr>
        <w:t>b</w:t>
      </w:r>
      <w:r w:rsidR="00456453">
        <w:rPr>
          <w:rFonts w:ascii="Arial" w:hAnsi="Arial" w:cs="Arial"/>
        </w:rPr>
        <w:t>ilanzwirksamen</w:t>
      </w:r>
      <w:r w:rsidR="008F3B3B">
        <w:rPr>
          <w:rFonts w:ascii="Arial" w:hAnsi="Arial" w:cs="Arial"/>
        </w:rPr>
        <w:t xml:space="preserve"> Verschuldung. Das ungleiche </w:t>
      </w:r>
      <w:r w:rsidR="00D92048">
        <w:rPr>
          <w:rFonts w:ascii="Arial" w:hAnsi="Arial" w:cs="Arial"/>
        </w:rPr>
        <w:t xml:space="preserve">Kosten-Nutzen-Verhältnis </w:t>
      </w:r>
      <w:r w:rsidR="00784501">
        <w:rPr>
          <w:rFonts w:ascii="Arial" w:hAnsi="Arial" w:cs="Arial"/>
        </w:rPr>
        <w:t xml:space="preserve">rechtfertigt die Umstellung </w:t>
      </w:r>
      <w:r w:rsidR="00CD232E">
        <w:rPr>
          <w:rFonts w:ascii="Arial" w:hAnsi="Arial" w:cs="Arial"/>
        </w:rPr>
        <w:t xml:space="preserve">zum </w:t>
      </w:r>
      <w:proofErr w:type="spellStart"/>
      <w:r w:rsidR="00CD232E">
        <w:rPr>
          <w:rFonts w:ascii="Arial" w:hAnsi="Arial" w:cs="Arial"/>
        </w:rPr>
        <w:t>Postnumerandobezug</w:t>
      </w:r>
      <w:proofErr w:type="spellEnd"/>
      <w:r w:rsidR="00CD232E">
        <w:rPr>
          <w:rFonts w:ascii="Arial" w:hAnsi="Arial" w:cs="Arial"/>
        </w:rPr>
        <w:t xml:space="preserve"> </w:t>
      </w:r>
      <w:r w:rsidR="00784501">
        <w:rPr>
          <w:rFonts w:ascii="Arial" w:hAnsi="Arial" w:cs="Arial"/>
        </w:rPr>
        <w:t xml:space="preserve">nicht. </w:t>
      </w:r>
      <w:r w:rsidR="00456453">
        <w:rPr>
          <w:rFonts w:ascii="Arial" w:hAnsi="Arial" w:cs="Arial"/>
        </w:rPr>
        <w:t xml:space="preserve">Im Weiteren betreiben 25 der 26 Kantone das </w:t>
      </w:r>
      <w:r w:rsidR="0050756B">
        <w:rPr>
          <w:rFonts w:ascii="Arial" w:hAnsi="Arial" w:cs="Arial"/>
        </w:rPr>
        <w:t>g</w:t>
      </w:r>
      <w:r w:rsidR="00456453">
        <w:rPr>
          <w:rFonts w:ascii="Arial" w:hAnsi="Arial" w:cs="Arial"/>
        </w:rPr>
        <w:t>leiche Bezugssystem wie Ba</w:t>
      </w:r>
      <w:r w:rsidR="0050756B">
        <w:rPr>
          <w:rFonts w:ascii="Arial" w:hAnsi="Arial" w:cs="Arial"/>
        </w:rPr>
        <w:t xml:space="preserve">selland. </w:t>
      </w:r>
      <w:r w:rsidR="00784501">
        <w:rPr>
          <w:rFonts w:ascii="Arial" w:hAnsi="Arial" w:cs="Arial"/>
        </w:rPr>
        <w:t xml:space="preserve">Der Verband unterstützt </w:t>
      </w:r>
      <w:r w:rsidR="001B1BE9">
        <w:rPr>
          <w:rFonts w:ascii="Arial" w:hAnsi="Arial" w:cs="Arial"/>
        </w:rPr>
        <w:t xml:space="preserve">deshalb </w:t>
      </w:r>
      <w:r w:rsidR="00063928">
        <w:rPr>
          <w:rFonts w:ascii="Arial" w:hAnsi="Arial" w:cs="Arial"/>
        </w:rPr>
        <w:t xml:space="preserve">den </w:t>
      </w:r>
      <w:r w:rsidR="00CD232E">
        <w:rPr>
          <w:rFonts w:ascii="Arial" w:hAnsi="Arial" w:cs="Arial"/>
        </w:rPr>
        <w:t>Antrag des Regierungsrats</w:t>
      </w:r>
      <w:r w:rsidR="00063928">
        <w:rPr>
          <w:rFonts w:ascii="Arial" w:hAnsi="Arial" w:cs="Arial"/>
        </w:rPr>
        <w:t xml:space="preserve">, die </w:t>
      </w:r>
      <w:r w:rsidR="0050756B">
        <w:rPr>
          <w:rFonts w:ascii="Arial" w:hAnsi="Arial" w:cs="Arial"/>
        </w:rPr>
        <w:t xml:space="preserve">vorliegende </w:t>
      </w:r>
      <w:r w:rsidR="00063928">
        <w:rPr>
          <w:rFonts w:ascii="Arial" w:hAnsi="Arial" w:cs="Arial"/>
        </w:rPr>
        <w:t xml:space="preserve">Änderung des Steuergesetzes abzulehnen. </w:t>
      </w:r>
    </w:p>
    <w:p w14:paraId="6056D2AF" w14:textId="77777777" w:rsidR="00063928" w:rsidRDefault="00063928" w:rsidP="00340691">
      <w:pPr>
        <w:rPr>
          <w:rFonts w:ascii="Arial" w:hAnsi="Arial" w:cs="Arial"/>
        </w:rPr>
      </w:pPr>
    </w:p>
    <w:p w14:paraId="0482278A" w14:textId="77777777" w:rsidR="00B43683" w:rsidRPr="007A7F06" w:rsidRDefault="00B43683">
      <w:pPr>
        <w:rPr>
          <w:rFonts w:ascii="Arial" w:hAnsi="Arial" w:cs="Arial"/>
        </w:rPr>
      </w:pP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>andschaftlicher</w:t>
      </w:r>
      <w:proofErr w:type="spellEnd"/>
      <w:r w:rsidRPr="007A7F06">
        <w:rPr>
          <w:rFonts w:ascii="Arial" w:hAnsi="Arial" w:cs="Arial"/>
          <w:smallCaps/>
          <w:sz w:val="28"/>
        </w:rPr>
        <w:t xml:space="preserve">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6BB96522" w:rsidR="00F12CBA" w:rsidRPr="00F12CBA" w:rsidRDefault="005E07A3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Präsidentin</w:t>
            </w:r>
            <w:r w:rsidR="004870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21C5C81A" w14:textId="1211C367" w:rsidR="00A039AF" w:rsidRPr="00F12CBA" w:rsidRDefault="005E1888" w:rsidP="005E07A3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  <w:tc>
          <w:tcPr>
            <w:tcW w:w="1726" w:type="dxa"/>
          </w:tcPr>
          <w:p w14:paraId="3B9A524E" w14:textId="6783CC21" w:rsidR="005E07A3" w:rsidRPr="005E1888" w:rsidRDefault="005E1888" w:rsidP="005E1888">
            <w:pPr>
              <w:ind w:left="-57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s</w:t>
            </w:r>
            <w:r w:rsidRPr="005E1888">
              <w:rPr>
                <w:rFonts w:ascii="Arial" w:hAnsi="Arial" w:cs="Arial"/>
                <w:noProof/>
                <w:sz w:val="22"/>
                <w:szCs w:val="22"/>
              </w:rPr>
              <w:t>ign</w:t>
            </w:r>
            <w:r>
              <w:rPr>
                <w:rFonts w:ascii="Arial" w:hAnsi="Arial" w:cs="Arial"/>
                <w:noProof/>
              </w:rPr>
              <w:t>.</w:t>
            </w:r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38CB48D3" w:rsidR="00F12CBA" w:rsidRPr="00F12CBA" w:rsidRDefault="005E07A3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Regula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Meschberger</w:t>
            </w:r>
            <w:proofErr w:type="spellEnd"/>
          </w:p>
        </w:tc>
        <w:tc>
          <w:tcPr>
            <w:tcW w:w="1726" w:type="dxa"/>
          </w:tcPr>
          <w:p w14:paraId="12958F41" w14:textId="69B5A030" w:rsidR="00F12CBA" w:rsidRPr="00F12CBA" w:rsidRDefault="005E07A3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2CBA"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1F760428" w14:textId="36241EED" w:rsidR="00AC174E" w:rsidRDefault="00AC174E" w:rsidP="00AC17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P.S.: Wir bitten Sie um Kenntnisnahme, dass die Delegierten des VBLG anlässlich der Generalversammlung vom 28. März 2019 folgenden Beschluss zum Stellenwert der Ver</w:t>
      </w:r>
      <w:r>
        <w:rPr>
          <w:rFonts w:ascii="Arial" w:hAnsi="Arial" w:cs="Arial"/>
          <w:sz w:val="20"/>
        </w:rPr>
        <w:softHyphen/>
        <w:t>bandsvernehmlassungen gefasst haben: «Diejenigen Gemeinden, die bei einer Vernehm</w:t>
      </w:r>
      <w:r>
        <w:rPr>
          <w:rFonts w:ascii="Arial" w:hAnsi="Arial" w:cs="Arial"/>
          <w:sz w:val="20"/>
        </w:rPr>
        <w:softHyphen/>
        <w:t xml:space="preserve">lassung oder Anhörung keine eigene Stellungnahme einreichen, schliessen sich jener des VBLG an. Sie sind bei der Auswertung der </w:t>
      </w:r>
      <w:proofErr w:type="spellStart"/>
      <w:r>
        <w:rPr>
          <w:rFonts w:ascii="Arial" w:hAnsi="Arial" w:cs="Arial"/>
          <w:sz w:val="20"/>
        </w:rPr>
        <w:t>Vernehmlassungsergebnisse</w:t>
      </w:r>
      <w:proofErr w:type="spellEnd"/>
      <w:r>
        <w:rPr>
          <w:rFonts w:ascii="Arial" w:hAnsi="Arial" w:cs="Arial"/>
          <w:sz w:val="20"/>
        </w:rPr>
        <w:t xml:space="preserve"> zu beachten: Die Zahl der Gemeinden, die sich dem VBLG anschliessen, ist zu nennen und die Stellung-</w:t>
      </w:r>
      <w:proofErr w:type="spellStart"/>
      <w:r>
        <w:rPr>
          <w:rFonts w:ascii="Arial" w:hAnsi="Arial" w:cs="Arial"/>
          <w:sz w:val="20"/>
        </w:rPr>
        <w:t>nahme</w:t>
      </w:r>
      <w:proofErr w:type="spellEnd"/>
      <w:r>
        <w:rPr>
          <w:rFonts w:ascii="Arial" w:hAnsi="Arial" w:cs="Arial"/>
          <w:sz w:val="20"/>
        </w:rPr>
        <w:t xml:space="preserve"> des Verbandes ist entsprechend zu gewichten.» Die Generalversammlung hat uns beauftragt, Ihnen diesen Beschluss jeweils mitzuteilen.</w:t>
      </w:r>
    </w:p>
    <w:p w14:paraId="29676DC4" w14:textId="463AEA00" w:rsidR="00D24ECF" w:rsidRDefault="00D24ECF">
      <w:pPr>
        <w:rPr>
          <w:rFonts w:ascii="Arial" w:hAnsi="Arial" w:cs="Arial"/>
          <w:sz w:val="10"/>
          <w:szCs w:val="10"/>
        </w:rPr>
      </w:pPr>
    </w:p>
    <w:p w14:paraId="5D2FDDF0" w14:textId="10621529" w:rsidR="005E1888" w:rsidRDefault="005E1888">
      <w:pPr>
        <w:rPr>
          <w:rFonts w:ascii="Arial" w:hAnsi="Arial" w:cs="Arial"/>
          <w:sz w:val="10"/>
          <w:szCs w:val="10"/>
        </w:rPr>
      </w:pPr>
    </w:p>
    <w:p w14:paraId="1DD278A0" w14:textId="77777777" w:rsidR="005E1888" w:rsidRPr="00AC174E" w:rsidRDefault="005E1888">
      <w:pPr>
        <w:rPr>
          <w:rFonts w:ascii="Arial" w:hAnsi="Arial" w:cs="Arial"/>
          <w:sz w:val="10"/>
          <w:szCs w:val="10"/>
        </w:rPr>
      </w:pPr>
    </w:p>
    <w:p w14:paraId="21893E22" w14:textId="34266EE2" w:rsidR="00A039AF" w:rsidRPr="000278F0" w:rsidRDefault="00D11952">
      <w:pPr>
        <w:pStyle w:val="KeinLeerraum"/>
        <w:framePr w:wrap="around"/>
        <w:rPr>
          <w:rFonts w:ascii="Arial" w:hAnsi="Arial" w:cs="Arial"/>
          <w:b/>
          <w:bCs/>
        </w:rPr>
      </w:pPr>
      <w:r w:rsidRPr="00A039AF">
        <w:rPr>
          <w:rFonts w:ascii="Arial" w:hAnsi="Arial" w:cs="Arial"/>
          <w:b/>
          <w:bCs/>
        </w:rPr>
        <w:t>Kopie an:</w:t>
      </w:r>
    </w:p>
    <w:p w14:paraId="67D4EE3D" w14:textId="5BA8CFEB" w:rsidR="005E07A3" w:rsidRDefault="00A039AF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5E07A3">
        <w:rPr>
          <w:rFonts w:ascii="Arial" w:hAnsi="Arial" w:cs="Arial"/>
        </w:rPr>
        <w:t xml:space="preserve">Regierungsrat </w:t>
      </w:r>
      <w:r w:rsidR="002B3530">
        <w:rPr>
          <w:rFonts w:ascii="Arial" w:hAnsi="Arial" w:cs="Arial"/>
        </w:rPr>
        <w:t>Anton Lauber</w:t>
      </w:r>
      <w:r w:rsidR="00021BB9">
        <w:rPr>
          <w:rFonts w:ascii="Arial" w:hAnsi="Arial" w:cs="Arial"/>
        </w:rPr>
        <w:t>, Vorsteher FKD, Rheinstrasse 33b, 4410 Liestal</w:t>
      </w:r>
    </w:p>
    <w:p w14:paraId="27AB0B6A" w14:textId="056E89F7" w:rsidR="00DB19DD" w:rsidRPr="007A7F06" w:rsidRDefault="005E07A3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11952" w:rsidRPr="007A7F06">
        <w:rPr>
          <w:rFonts w:ascii="Arial" w:hAnsi="Arial" w:cs="Arial"/>
        </w:rPr>
        <w:t>Basellandschaftliche Einwohnergemeinden</w:t>
      </w:r>
    </w:p>
    <w:p w14:paraId="27AB0B6D" w14:textId="6987552A" w:rsidR="00DB19DD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- </w:t>
      </w:r>
      <w:r w:rsidRPr="00CD232E">
        <w:rPr>
          <w:rFonts w:ascii="Arial" w:hAnsi="Arial" w:cs="Arial"/>
        </w:rPr>
        <w:t>Gemeindefachverband Basel-Landschaft</w:t>
      </w:r>
    </w:p>
    <w:p w14:paraId="4E765F8F" w14:textId="2416C097" w:rsidR="000278F0" w:rsidRDefault="000278F0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>- politische Parteien BL</w:t>
      </w:r>
    </w:p>
    <w:p w14:paraId="1C257774" w14:textId="3F51D97C" w:rsidR="002B3530" w:rsidRPr="007A7F06" w:rsidRDefault="003837E3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>- Mitglieder Geschäftsleitung Landrat</w:t>
      </w:r>
    </w:p>
    <w:p w14:paraId="27AB0B6E" w14:textId="77777777" w:rsidR="00DB19DD" w:rsidRPr="00AC174E" w:rsidRDefault="00DB19DD" w:rsidP="00AC174E">
      <w:pPr>
        <w:rPr>
          <w:rFonts w:ascii="Arial" w:hAnsi="Arial" w:cs="Arial"/>
          <w:sz w:val="14"/>
          <w:szCs w:val="14"/>
        </w:rPr>
      </w:pPr>
    </w:p>
    <w:sectPr w:rsidR="00DB19DD" w:rsidRPr="00AC174E">
      <w:headerReference w:type="first" r:id="rId11"/>
      <w:footerReference w:type="first" r:id="rId12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1530A" w14:textId="77777777" w:rsidR="00DE3F0E" w:rsidRDefault="00DE3F0E">
      <w:pPr>
        <w:spacing w:after="0"/>
      </w:pPr>
      <w:r>
        <w:separator/>
      </w:r>
    </w:p>
  </w:endnote>
  <w:endnote w:type="continuationSeparator" w:id="0">
    <w:p w14:paraId="5C158537" w14:textId="77777777" w:rsidR="00DE3F0E" w:rsidRDefault="00DE3F0E">
      <w:pPr>
        <w:spacing w:after="0"/>
      </w:pPr>
      <w:r>
        <w:continuationSeparator/>
      </w:r>
    </w:p>
  </w:endnote>
  <w:endnote w:type="continuationNotice" w:id="1">
    <w:p w14:paraId="01CB6A22" w14:textId="77777777" w:rsidR="00DE3F0E" w:rsidRDefault="00DE3F0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EFF5E406-66A8-4445-85EA-FDEABF1088E6}"/>
    <w:embedBold r:id="rId2" w:fontKey="{CA247B12-B198-4AE2-8F43-C71101D67C32}"/>
    <w:embedItalic r:id="rId3" w:fontKey="{0FC86C67-DA70-4547-85C4-A3AECF0A5732}"/>
    <w:embedBoldItalic r:id="rId4" w:fontKey="{35AF8615-2BA4-4755-ADCA-975EFEA99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2FE072-9B77-4391-891F-F20FBC42924E}"/>
    <w:embedBold r:id="rId6" w:fontKey="{FA5EFD43-27BA-4F1D-957B-E29A1D5A8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5292C5BD" w:rsidR="00DB19DD" w:rsidRDefault="007C12E1" w:rsidP="008E79FF">
    <w:pPr>
      <w:pStyle w:val="Fuzeile"/>
      <w:tabs>
        <w:tab w:val="clear" w:pos="9072"/>
        <w:tab w:val="left" w:pos="5715"/>
      </w:tabs>
      <w:rPr>
        <w:vertAlign w:val="subscript"/>
      </w:rPr>
    </w:pPr>
    <w:r>
      <w:rPr>
        <w:sz w:val="16"/>
        <w:szCs w:val="16"/>
        <w:vertAlign w:val="subscript"/>
        <w:lang w:val="de-DE"/>
      </w:rPr>
      <w:t>202</w:t>
    </w:r>
    <w:r w:rsidR="000275A1">
      <w:rPr>
        <w:sz w:val="16"/>
        <w:szCs w:val="16"/>
        <w:vertAlign w:val="subscript"/>
        <w:lang w:val="de-DE"/>
      </w:rPr>
      <w:t>2</w:t>
    </w:r>
    <w:r>
      <w:rPr>
        <w:sz w:val="16"/>
        <w:szCs w:val="16"/>
        <w:vertAlign w:val="subscript"/>
        <w:lang w:val="de-DE"/>
      </w:rPr>
      <w:t xml:space="preserve">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5E1888">
      <w:rPr>
        <w:noProof/>
        <w:sz w:val="16"/>
        <w:szCs w:val="16"/>
        <w:vertAlign w:val="subscript"/>
        <w:lang w:val="de-DE"/>
      </w:rPr>
      <w:t>032 Stellungnahme  betreffend Änderung des Steuergesetzes, Umstellung Steuerbezugssystem E-Kopie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4BBE0" w14:textId="77777777" w:rsidR="00DE3F0E" w:rsidRDefault="00DE3F0E">
      <w:pPr>
        <w:spacing w:after="0"/>
      </w:pPr>
      <w:r>
        <w:separator/>
      </w:r>
    </w:p>
  </w:footnote>
  <w:footnote w:type="continuationSeparator" w:id="0">
    <w:p w14:paraId="0214FAAC" w14:textId="77777777" w:rsidR="00DE3F0E" w:rsidRDefault="00DE3F0E">
      <w:pPr>
        <w:spacing w:after="0"/>
      </w:pPr>
      <w:r>
        <w:continuationSeparator/>
      </w:r>
    </w:p>
  </w:footnote>
  <w:footnote w:type="continuationNotice" w:id="1">
    <w:p w14:paraId="543FE1A0" w14:textId="77777777" w:rsidR="00DE3F0E" w:rsidRDefault="00DE3F0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21BB9"/>
    <w:rsid w:val="000275A1"/>
    <w:rsid w:val="000278F0"/>
    <w:rsid w:val="00031244"/>
    <w:rsid w:val="00041999"/>
    <w:rsid w:val="00063928"/>
    <w:rsid w:val="00064DA9"/>
    <w:rsid w:val="00080D82"/>
    <w:rsid w:val="00171F3B"/>
    <w:rsid w:val="0017738B"/>
    <w:rsid w:val="001B1BE9"/>
    <w:rsid w:val="001C0BC2"/>
    <w:rsid w:val="001C2901"/>
    <w:rsid w:val="001F1E8B"/>
    <w:rsid w:val="00203CDE"/>
    <w:rsid w:val="0029398B"/>
    <w:rsid w:val="002B3530"/>
    <w:rsid w:val="00340691"/>
    <w:rsid w:val="00363812"/>
    <w:rsid w:val="003837E3"/>
    <w:rsid w:val="003B79E2"/>
    <w:rsid w:val="003D4F4E"/>
    <w:rsid w:val="00405342"/>
    <w:rsid w:val="00456453"/>
    <w:rsid w:val="00474F34"/>
    <w:rsid w:val="00487081"/>
    <w:rsid w:val="004A2C27"/>
    <w:rsid w:val="0050756B"/>
    <w:rsid w:val="0052434E"/>
    <w:rsid w:val="00571987"/>
    <w:rsid w:val="005935B3"/>
    <w:rsid w:val="005C2FCE"/>
    <w:rsid w:val="005D6F6E"/>
    <w:rsid w:val="005E07A3"/>
    <w:rsid w:val="005E1888"/>
    <w:rsid w:val="005E1EF2"/>
    <w:rsid w:val="006B429D"/>
    <w:rsid w:val="0070338F"/>
    <w:rsid w:val="00706023"/>
    <w:rsid w:val="00784501"/>
    <w:rsid w:val="007A6A67"/>
    <w:rsid w:val="007A7F06"/>
    <w:rsid w:val="007C12E1"/>
    <w:rsid w:val="00800856"/>
    <w:rsid w:val="00853D55"/>
    <w:rsid w:val="00876A67"/>
    <w:rsid w:val="008B67D6"/>
    <w:rsid w:val="008C399B"/>
    <w:rsid w:val="008C4A6A"/>
    <w:rsid w:val="008E79FF"/>
    <w:rsid w:val="008F2FFD"/>
    <w:rsid w:val="008F3B3B"/>
    <w:rsid w:val="00922304"/>
    <w:rsid w:val="009328DA"/>
    <w:rsid w:val="009432D9"/>
    <w:rsid w:val="009D65D8"/>
    <w:rsid w:val="009E0C82"/>
    <w:rsid w:val="009E1074"/>
    <w:rsid w:val="009E61ED"/>
    <w:rsid w:val="00A039AF"/>
    <w:rsid w:val="00A92BFE"/>
    <w:rsid w:val="00AC174E"/>
    <w:rsid w:val="00AC463B"/>
    <w:rsid w:val="00AF0848"/>
    <w:rsid w:val="00B43683"/>
    <w:rsid w:val="00B71FC5"/>
    <w:rsid w:val="00B81493"/>
    <w:rsid w:val="00BB5D4D"/>
    <w:rsid w:val="00BE0CD0"/>
    <w:rsid w:val="00BE2858"/>
    <w:rsid w:val="00BF25D9"/>
    <w:rsid w:val="00C025CF"/>
    <w:rsid w:val="00C121D8"/>
    <w:rsid w:val="00C1551B"/>
    <w:rsid w:val="00C4075D"/>
    <w:rsid w:val="00C407CB"/>
    <w:rsid w:val="00CD232E"/>
    <w:rsid w:val="00D11952"/>
    <w:rsid w:val="00D24ECF"/>
    <w:rsid w:val="00D26C4E"/>
    <w:rsid w:val="00D270BF"/>
    <w:rsid w:val="00D67287"/>
    <w:rsid w:val="00D92048"/>
    <w:rsid w:val="00DB19DD"/>
    <w:rsid w:val="00DE3F0E"/>
    <w:rsid w:val="00E91CE5"/>
    <w:rsid w:val="00E9250E"/>
    <w:rsid w:val="00F12CBA"/>
    <w:rsid w:val="00FB3C09"/>
    <w:rsid w:val="00FB5685"/>
    <w:rsid w:val="00FE0689"/>
    <w:rsid w:val="00FF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39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rc.jutzi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574E1A-CB19-4091-96F0-5ABA493A7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6</cp:revision>
  <cp:lastPrinted>2022-10-27T09:03:00Z</cp:lastPrinted>
  <dcterms:created xsi:type="dcterms:W3CDTF">2022-10-31T11:43:00Z</dcterms:created>
  <dcterms:modified xsi:type="dcterms:W3CDTF">2022-10-31T11:44:00Z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